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tabs>
          <w:tab w:val="clear" w:pos="720"/>
          <w:tab w:val="left" w:pos="5102" w:leader="none"/>
        </w:tabs>
        <w:spacing w:lineRule="auto" w:line="360"/>
        <w:rPr>
          <w:b/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5102" w:leader="none"/>
        </w:tabs>
        <w:spacing w:lineRule="auto" w:line="360"/>
        <w:rPr>
          <w:b/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ab/>
      </w:r>
    </w:p>
    <w:p>
      <w:pPr>
        <w:pStyle w:val="LOnormal"/>
        <w:widowControl w:val="false"/>
        <w:tabs>
          <w:tab w:val="clear" w:pos="720"/>
          <w:tab w:val="left" w:pos="5102" w:leader="none"/>
        </w:tabs>
        <w:spacing w:lineRule="auto" w:line="360"/>
        <w:rPr>
          <w:rFonts w:ascii="Times New Roman" w:hAnsi="Times New Roman" w:cs="Times New Roman"/>
          <w:b/>
          <w:b/>
          <w:color w:val="434343"/>
          <w:sz w:val="24"/>
          <w:szCs w:val="24"/>
        </w:rPr>
      </w:pPr>
      <w:r>
        <w:rPr>
          <w:rFonts w:cs="Times New Roman" w:ascii="Times New Roman" w:hAnsi="Times New Roman"/>
          <w:b/>
          <w:color w:val="434343"/>
          <w:sz w:val="24"/>
          <w:szCs w:val="24"/>
        </w:rPr>
      </w:r>
    </w:p>
    <w:p>
      <w:pPr>
        <w:pStyle w:val="LOnormal"/>
        <w:widowControl w:val="false"/>
        <w:tabs>
          <w:tab w:val="clear" w:pos="720"/>
          <w:tab w:val="left" w:pos="5102" w:leader="none"/>
        </w:tabs>
        <w:spacing w:lineRule="auto" w:line="360"/>
        <w:rPr>
          <w:rFonts w:ascii="Times New Roman" w:hAnsi="Times New Roman" w:cs="Times New Roman"/>
          <w:b/>
          <w:b/>
          <w:color w:val="434343"/>
          <w:sz w:val="24"/>
          <w:szCs w:val="24"/>
        </w:rPr>
      </w:pPr>
      <w:r>
        <w:rPr>
          <w:rFonts w:cs="Times New Roman" w:ascii="Times New Roman" w:hAnsi="Times New Roman"/>
          <w:b/>
          <w:color w:val="434343"/>
          <w:sz w:val="24"/>
          <w:szCs w:val="24"/>
        </w:rPr>
        <w:tab/>
        <w:t>Al Presidente</w:t>
      </w:r>
    </w:p>
    <w:p>
      <w:pPr>
        <w:pStyle w:val="LOnormal"/>
        <w:widowControl w:val="false"/>
        <w:tabs>
          <w:tab w:val="clear" w:pos="720"/>
          <w:tab w:val="left" w:pos="5102" w:leader="none"/>
        </w:tabs>
        <w:spacing w:lineRule="auto" w:line="240" w:before="240" w:after="240"/>
        <w:jc w:val="left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cs="Times New Roman" w:ascii="Times New Roman" w:hAnsi="Times New Roman"/>
          <w:color w:val="434343"/>
          <w:sz w:val="24"/>
          <w:szCs w:val="24"/>
        </w:rPr>
        <w:tab/>
        <w:t>Camera di Commercio I.A.A. - Bari</w:t>
      </w:r>
    </w:p>
    <w:p>
      <w:pPr>
        <w:pStyle w:val="LOnormal"/>
        <w:widowControl w:val="false"/>
        <w:tabs>
          <w:tab w:val="clear" w:pos="720"/>
          <w:tab w:val="left" w:pos="5102" w:leader="none"/>
        </w:tabs>
        <w:spacing w:lineRule="auto" w:line="360"/>
        <w:rPr>
          <w:rFonts w:ascii="Times New Roman" w:hAnsi="Times New Roman" w:cs="Times New Roman"/>
          <w:b/>
          <w:b/>
          <w:color w:val="434343"/>
          <w:sz w:val="24"/>
          <w:szCs w:val="24"/>
        </w:rPr>
      </w:pPr>
      <w:r>
        <w:rPr>
          <w:rFonts w:cs="Times New Roman" w:ascii="Times New Roman" w:hAnsi="Times New Roman"/>
          <w:b/>
          <w:color w:val="434343"/>
          <w:sz w:val="24"/>
          <w:szCs w:val="24"/>
        </w:rPr>
        <w:tab/>
        <w:t>pec: cciaa@ba.legalmail.camcom.it</w:t>
        <w:tab/>
      </w:r>
    </w:p>
    <w:p>
      <w:pPr>
        <w:pStyle w:val="LOnormal"/>
        <w:widowControl w:val="false"/>
        <w:spacing w:lineRule="auto" w:line="276" w:before="240" w:after="240"/>
        <w:rPr>
          <w:rFonts w:ascii="Times New Roman" w:hAnsi="Times New Roman"/>
          <w:b/>
          <w:b/>
          <w:color w:val="434343"/>
          <w:sz w:val="24"/>
          <w:szCs w:val="24"/>
        </w:rPr>
      </w:pPr>
      <w:r>
        <w:rPr>
          <w:rFonts w:ascii="Times New Roman" w:hAnsi="Times New Roman"/>
          <w:b/>
          <w:color w:val="434343"/>
          <w:sz w:val="24"/>
          <w:szCs w:val="24"/>
        </w:rPr>
      </w:r>
    </w:p>
    <w:p>
      <w:pPr>
        <w:pStyle w:val="LOnormal"/>
        <w:widowControl w:val="false"/>
        <w:spacing w:lineRule="auto" w:line="480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 </w:t>
      </w:r>
      <w:r>
        <w:rPr>
          <w:rFonts w:cs="Times New Roman" w:ascii="Times New Roman" w:hAnsi="Times New Roman"/>
          <w:b/>
          <w:bCs/>
          <w:sz w:val="24"/>
          <w:szCs w:val="24"/>
        </w:rPr>
        <w:t>Richiesta di liquidazione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Bando </w:t>
      </w:r>
      <w:r>
        <w:rPr>
          <w:rFonts w:eastAsia="Cambria" w:cs="Times New Roman" w:ascii="Times New Roman" w:hAnsi="Times New Roman"/>
          <w:b/>
          <w:bCs/>
          <w:color w:val="000000"/>
          <w:sz w:val="24"/>
          <w:szCs w:val="24"/>
        </w:rPr>
        <w:t>camerale a sostegno di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iniziative di promozione turistica e valorizzazione del patrimonio culturale - Anno 2024.</w:t>
      </w:r>
    </w:p>
    <w:p>
      <w:pPr>
        <w:pStyle w:val="LOnormal"/>
        <w:widowControl w:val="false"/>
        <w:ind w:left="0" w:right="-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widowControl w:val="false"/>
        <w:ind w:left="0" w:right="-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Onormal"/>
        <w:widowControl w:val="false"/>
        <w:spacing w:lineRule="auto" w:line="480" w:before="0" w:after="0"/>
        <w:ind w:left="0" w:right="-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Comune/Associazione/Fondazione/ProLoco/Organismo senza scopo di lucro ___________________________________________________________________________</w:t>
      </w:r>
    </w:p>
    <w:p>
      <w:pPr>
        <w:pStyle w:val="LOnormal"/>
        <w:widowControl w:val="false"/>
        <w:spacing w:lineRule="auto" w:line="480" w:before="0" w:after="0"/>
        <w:ind w:left="0" w:right="-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in  ________________________________, C.F. __________________________ nella persona del Legale Rappresentante__________________________________________;</w:t>
      </w:r>
    </w:p>
    <w:p>
      <w:pPr>
        <w:pStyle w:val="LOnormal"/>
        <w:widowControl w:val="false"/>
        <w:spacing w:lineRule="auto" w:line="480" w:before="240" w:after="240"/>
        <w:ind w:left="0" w:right="-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 “Bando a sostegno di iniziative di promozione turistica e valorizzazione del   patrimonio culturale per l’anno 2024”, promosse dai Comuni ed altri organismi della circoscrizione territoriale di competenza della C.</w:t>
      </w: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>I.A.A. di Bari,</w:t>
      </w:r>
    </w:p>
    <w:p>
      <w:pPr>
        <w:pStyle w:val="LOnormal"/>
        <w:widowControl w:val="false"/>
        <w:spacing w:lineRule="auto" w:line="480" w:before="240" w:after="240"/>
        <w:ind w:left="0" w:right="-4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 H I E D E </w:t>
      </w:r>
    </w:p>
    <w:p>
      <w:pPr>
        <w:pStyle w:val="LOnormal"/>
        <w:spacing w:lineRule="auto" w:line="480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liquidazione dell’importo pari ad €    ___________________________________________</w:t>
      </w:r>
    </w:p>
    <w:p>
      <w:pPr>
        <w:pStyle w:val="LOnormal"/>
        <w:spacing w:lineRule="auto" w:line="480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concesso a sostegno del progetto/iniziativa denominata: </w:t>
      </w:r>
    </w:p>
    <w:p>
      <w:pPr>
        <w:pStyle w:val="LOnormal"/>
        <w:spacing w:lineRule="auto" w:line="480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LOnormal"/>
        <w:spacing w:lineRule="auto" w:line="480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versare sul seguente codice IBAN______________________</w:t>
      </w:r>
      <w:r>
        <w:rPr>
          <w:rFonts w:cs="Book Antiqua" w:ascii="Times New Roman" w:hAnsi="Times New Roman"/>
          <w:sz w:val="24"/>
          <w:szCs w:val="24"/>
        </w:rPr>
        <w:t>_______________________</w:t>
      </w:r>
    </w:p>
    <w:p>
      <w:pPr>
        <w:pStyle w:val="LOnormal"/>
        <w:spacing w:lineRule="auto" w:line="480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cs="Book Antiqua" w:ascii="Times New Roman" w:hAnsi="Times New Roman"/>
          <w:sz w:val="24"/>
          <w:szCs w:val="24"/>
        </w:rPr>
        <w:t xml:space="preserve"> </w:t>
      </w:r>
      <w:r>
        <w:rPr>
          <w:rFonts w:cs="Book Antiqua" w:ascii="Times New Roman" w:hAnsi="Times New Roman"/>
          <w:sz w:val="24"/>
          <w:szCs w:val="24"/>
        </w:rPr>
        <w:t>A tal fine, consapevole delle sanzioni penali, nel caso di dichiarazioni non veritiere, di formazione o uso di atti falsi, richiamate dall’art. 76 del D.P.R. N. 445/2000,</w:t>
      </w:r>
      <w:r>
        <w:rPr>
          <w:rFonts w:ascii="Times New Roman" w:hAnsi="Times New Roman"/>
          <w:sz w:val="24"/>
          <w:szCs w:val="24"/>
        </w:rPr>
        <w:t xml:space="preserve"> allega:</w:t>
      </w:r>
    </w:p>
    <w:p>
      <w:pPr>
        <w:pStyle w:val="LOnormal"/>
        <w:spacing w:lineRule="auto" w:line="480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spacing w:lineRule="auto" w:line="480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34" w:leader="none"/>
        </w:tabs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relazione dettagliata sullo svolgimento dell’iniziativa, nella quale siano anche indicati i risultati conseguiti sul piano della promozione e dello sviluppo economico locale e la visibilità attribuita al sostegno camerale con l'indicazione della eventuale partecipazione del sistema imprenditoriale;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34" w:leader="none"/>
        </w:tabs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rendiconto analitico delle spese sostenute redatto riportando le stesse voci di spesa contenute nel piano finanziario preventivo;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34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documenti di spesa, ovvero buste paga, copie delle fatture elettroniche in formato xml, laddove previste, e gli altri giustificativi di spesa, prodotti</w:t>
      </w:r>
      <w:r>
        <w:rPr>
          <w:rFonts w:ascii="Times New Roman" w:hAnsi="Times New Roman"/>
          <w:color w:val="000000"/>
          <w:sz w:val="24"/>
          <w:szCs w:val="24"/>
        </w:rPr>
        <w:t xml:space="preserve"> in originale ovvero copia dei medesimi con dichiarazione sostitutiva di atto notorio, ai sensi del DPR 445/2000 e s.m.i., a firma del Rappresentante Legale, di conformità all'originale;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copia dei pagamenti effettuati esclusivamente mediante transazioni bancarie verificabili;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dichiarazione sostitutiva di atto notorio ai sensi del DPR 445/2000 e s.m.i., resa dal Legale Rappresentante contenente il rendiconto analitico delle entrate realizzate o comunque accertate, ovvero l’assenza delle stesse;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dichiarazione circa la detraibilità o meno, del soggetto beneficiario, dell’IVA;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dichiarazione circa l’assoggettabilità o meno del soggetto beneficiario alla ritenuta d’acconto del 4% ai sensi del DPR n. 600/1973;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coordinate bancarie del soggetto richiedente su cui versare il contributo riconosciuto;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Book Antiqua"/>
          <w:color w:val="000000"/>
          <w:sz w:val="24"/>
          <w:szCs w:val="24"/>
        </w:rPr>
      </w:pPr>
      <w:r>
        <w:rPr>
          <w:rFonts w:cs="Book Antiqua" w:ascii="Times New Roman" w:hAnsi="Times New Roman"/>
          <w:color w:val="000000"/>
          <w:sz w:val="24"/>
          <w:szCs w:val="24"/>
        </w:rPr>
        <w:t>copia del documento d’identità, in corso di validità, del Legale Rappresentante.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Book Antiqua"/>
          <w:sz w:val="24"/>
          <w:szCs w:val="24"/>
        </w:rPr>
      </w:pPr>
      <w:r>
        <w:rPr>
          <w:rFonts w:cs="Book Antiqua" w:ascii="Times New Roman" w:hAnsi="Times New Roman"/>
          <w:sz w:val="24"/>
          <w:szCs w:val="24"/>
        </w:rPr>
      </w:r>
    </w:p>
    <w:p>
      <w:pPr>
        <w:pStyle w:val="LOnormal"/>
        <w:widowControl w:val="false"/>
        <w:spacing w:lineRule="auto" w:line="240" w:before="240" w:after="200"/>
        <w:jc w:val="both"/>
        <w:rPr>
          <w:rFonts w:ascii="Times New Roman" w:hAnsi="Times New Roman"/>
          <w:sz w:val="24"/>
          <w:szCs w:val="24"/>
        </w:rPr>
      </w:pPr>
      <w:bookmarkStart w:id="0" w:name="_b65upwf99ybc"/>
      <w:bookmarkEnd w:id="0"/>
      <w:r>
        <w:rPr>
          <w:rFonts w:ascii="Times New Roman" w:hAnsi="Times New Roman"/>
          <w:sz w:val="24"/>
          <w:szCs w:val="24"/>
        </w:rPr>
        <w:t>Luogo e data</w:t>
        <w:tab/>
        <w:tab/>
        <w:tab/>
        <w:tab/>
        <w:tab/>
        <w:tab/>
        <w:tab/>
        <w:tab/>
        <w:tab/>
        <w:t>Firma</w:t>
      </w:r>
    </w:p>
    <w:p>
      <w:pPr>
        <w:pStyle w:val="LOnormal"/>
        <w:widowControl w:val="false"/>
        <w:spacing w:lineRule="auto" w:line="240" w:before="240" w:after="200"/>
        <w:jc w:val="both"/>
        <w:rPr>
          <w:rFonts w:ascii="Times New Roman" w:hAnsi="Times New Roman"/>
          <w:sz w:val="24"/>
          <w:szCs w:val="24"/>
        </w:rPr>
      </w:pPr>
      <w:bookmarkStart w:id="1" w:name="_gjdgxs"/>
      <w:bookmarkEnd w:id="1"/>
      <w:r>
        <w:rPr>
          <w:rFonts w:ascii="Times New Roman" w:hAnsi="Times New Roman"/>
          <w:sz w:val="24"/>
          <w:szCs w:val="24"/>
        </w:rPr>
        <w:t>____________,________________________</w:t>
        <w:tab/>
        <w:tab/>
        <w:tab/>
        <w:t>_____________________</w:t>
      </w:r>
    </w:p>
    <w:sectPr>
      <w:type w:val="nextPage"/>
      <w:pgSz w:w="11906" w:h="16838"/>
      <w:pgMar w:left="1440" w:right="1440" w:header="0" w:top="1133" w:footer="0" w:bottom="823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2"/>
      <w:sz w:val="22"/>
      <w:szCs w:val="22"/>
      <w:lang w:val="it-IT" w:eastAsia="zh-CN" w:bidi="hi-IN"/>
    </w:rPr>
  </w:style>
  <w:style w:type="paragraph" w:styleId="Titolo1">
    <w:name w:val="Heading 1"/>
    <w:next w:val="Corpodeltesto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400" w:after="120"/>
      <w:outlineLvl w:val="0"/>
    </w:pPr>
    <w:rPr>
      <w:rFonts w:ascii="Arial" w:hAnsi="Arial" w:eastAsia="Arial" w:cs="Arial"/>
      <w:color w:val="auto"/>
      <w:sz w:val="40"/>
      <w:szCs w:val="40"/>
      <w:lang w:val="it-IT" w:eastAsia="zh-CN" w:bidi="hi-IN"/>
    </w:rPr>
  </w:style>
  <w:style w:type="paragraph" w:styleId="Titolo2">
    <w:name w:val="Heading 2"/>
    <w:next w:val="Corpodeltesto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360" w:after="120"/>
      <w:outlineLvl w:val="1"/>
    </w:pPr>
    <w:rPr>
      <w:rFonts w:ascii="Arial" w:hAnsi="Arial" w:eastAsia="Arial" w:cs="Arial"/>
      <w:b w:val="false"/>
      <w:color w:val="auto"/>
      <w:sz w:val="32"/>
      <w:szCs w:val="32"/>
      <w:lang w:val="it-IT" w:eastAsia="zh-CN" w:bidi="hi-IN"/>
    </w:rPr>
  </w:style>
  <w:style w:type="paragraph" w:styleId="Titolo3">
    <w:name w:val="Heading 3"/>
    <w:next w:val="Corpodeltesto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320" w:after="80"/>
      <w:outlineLvl w:val="2"/>
    </w:pPr>
    <w:rPr>
      <w:rFonts w:ascii="Arial" w:hAnsi="Arial" w:eastAsia="Arial" w:cs="Arial"/>
      <w:b w:val="false"/>
      <w:color w:val="434343"/>
      <w:sz w:val="28"/>
      <w:szCs w:val="28"/>
      <w:lang w:val="it-IT" w:eastAsia="zh-CN" w:bidi="hi-IN"/>
    </w:rPr>
  </w:style>
  <w:style w:type="paragraph" w:styleId="Titolo4">
    <w:name w:val="Heading 4"/>
    <w:next w:val="Corpodeltesto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280" w:after="80"/>
      <w:outlineLvl w:val="3"/>
    </w:pPr>
    <w:rPr>
      <w:rFonts w:ascii="Arial" w:hAnsi="Arial" w:eastAsia="Arial" w:cs="Arial"/>
      <w:color w:val="666666"/>
      <w:sz w:val="24"/>
      <w:szCs w:val="24"/>
      <w:lang w:val="it-IT" w:eastAsia="zh-CN" w:bidi="hi-IN"/>
    </w:rPr>
  </w:style>
  <w:style w:type="paragraph" w:styleId="Titolo5">
    <w:name w:val="Heading 5"/>
    <w:next w:val="Corpodeltesto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240" w:after="80"/>
      <w:outlineLvl w:val="4"/>
    </w:pPr>
    <w:rPr>
      <w:rFonts w:ascii="Arial" w:hAnsi="Arial" w:eastAsia="Arial" w:cs="Arial"/>
      <w:color w:val="666666"/>
      <w:sz w:val="22"/>
      <w:szCs w:val="22"/>
      <w:lang w:val="it-IT" w:eastAsia="zh-CN" w:bidi="hi-IN"/>
    </w:rPr>
  </w:style>
  <w:style w:type="paragraph" w:styleId="Titolo6">
    <w:name w:val="Heading 6"/>
    <w:next w:val="Corpodeltesto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240" w:after="80"/>
      <w:outlineLvl w:val="5"/>
    </w:pPr>
    <w:rPr>
      <w:rFonts w:ascii="Arial" w:hAnsi="Arial" w:eastAsia="Arial" w:cs="Arial"/>
      <w:i/>
      <w:color w:val="666666"/>
      <w:sz w:val="22"/>
      <w:szCs w:val="22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it-IT" w:eastAsia="it-IT" w:bidi="it-IT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Caratteridinumerazione">
    <w:name w:val="Caratteri di numerazione"/>
    <w:qFormat/>
    <w:rPr/>
  </w:style>
  <w:style w:type="character" w:styleId="WW8Num4z0">
    <w:name w:val="WW8Num4z0"/>
    <w:qFormat/>
    <w:rPr>
      <w:rFonts w:ascii="Symbol" w:hAnsi="Symbol" w:cs="Noto Sans Symbols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vertAlign w:val="baseline"/>
    </w:rPr>
  </w:style>
  <w:style w:type="character" w:styleId="WW8Num4z1">
    <w:name w:val="WW8Num4z1"/>
    <w:qFormat/>
    <w:rPr>
      <w:rFonts w:ascii="OpenSymbol;Arial Unicode MS" w:hAnsi="OpenSymbol;Arial Unicode MS" w:cs="Courier New"/>
      <w:position w:val="0"/>
      <w:sz w:val="24"/>
      <w:sz w:val="24"/>
      <w:vertAlign w:val="baselin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numPr>
        <w:ilvl w:val="0"/>
        <w:numId w:val="0"/>
      </w:numPr>
      <w:spacing w:lineRule="auto" w:line="276" w:before="0" w:after="140"/>
    </w:pPr>
    <w:rPr/>
  </w:style>
  <w:style w:type="paragraph" w:styleId="Elenco">
    <w:name w:val="List"/>
    <w:basedOn w:val="Corpodeltesto"/>
    <w:pPr>
      <w:numPr>
        <w:ilvl w:val="0"/>
        <w:numId w:val="0"/>
      </w:numPr>
    </w:pPr>
    <w:rPr>
      <w:rFonts w:cs="Lucida Sans"/>
    </w:rPr>
  </w:style>
  <w:style w:type="paragraph" w:styleId="Didascalia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numPr>
        <w:ilvl w:val="0"/>
        <w:numId w:val="0"/>
      </w:numPr>
      <w:suppressLineNumbers/>
    </w:pPr>
    <w:rPr>
      <w:rFonts w:cs="Lucida Sans"/>
      <w:lang w:val="it-IT" w:eastAsia="it-IT" w:bidi="it-IT"/>
    </w:rPr>
  </w:style>
  <w:style w:type="paragraph" w:styleId="Titoloprincipale">
    <w:name w:val="Title"/>
    <w:basedOn w:val="LOnormal"/>
    <w:next w:val="Sottotitolo"/>
    <w:qFormat/>
    <w:pPr>
      <w:keepNext w:val="true"/>
      <w:keepLines/>
      <w:numPr>
        <w:ilvl w:val="0"/>
        <w:numId w:val="0"/>
      </w:numPr>
      <w:spacing w:lineRule="auto" w:line="240" w:before="0" w:after="60"/>
      <w:jc w:val="left"/>
    </w:pPr>
    <w:rPr>
      <w:rFonts w:ascii="Liberation Sans" w:hAnsi="Liberation Sans" w:eastAsia="Microsoft YaHei" w:cs="Lucida Sans"/>
      <w:b/>
      <w:bCs/>
      <w:sz w:val="52"/>
      <w:szCs w:val="52"/>
    </w:rPr>
  </w:style>
  <w:style w:type="paragraph" w:styleId="Sottotitolo">
    <w:name w:val="Subtitle"/>
    <w:basedOn w:val="LOnormal"/>
    <w:next w:val="Corpodeltesto"/>
    <w:qFormat/>
    <w:pPr>
      <w:keepNext w:val="true"/>
      <w:keepLines/>
      <w:numPr>
        <w:ilvl w:val="0"/>
        <w:numId w:val="0"/>
      </w:numPr>
      <w:spacing w:lineRule="auto" w:line="240" w:before="0" w:after="320"/>
      <w:jc w:val="left"/>
    </w:pPr>
    <w:rPr>
      <w:rFonts w:ascii="Arial" w:hAnsi="Arial" w:eastAsia="Arial" w:cs="Arial"/>
      <w:i w:val="false"/>
      <w:iCs/>
      <w:color w:val="666666"/>
      <w:sz w:val="30"/>
      <w:szCs w:val="30"/>
    </w:rPr>
  </w:style>
  <w:style w:type="paragraph" w:styleId="LOnormal">
    <w:name w:val="LO-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2"/>
      <w:sz w:val="22"/>
      <w:szCs w:val="22"/>
      <w:lang w:val="it-IT" w:eastAsia="zh-CN" w:bidi="hi-IN"/>
    </w:rPr>
  </w:style>
  <w:style w:type="paragraph" w:styleId="Notaapidipagina">
    <w:name w:val="Footnote Text"/>
    <w:basedOn w:val="Normal"/>
    <w:pPr>
      <w:numPr>
        <w:ilvl w:val="0"/>
        <w:numId w:val="0"/>
      </w:num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Verdana" w:hAnsi="Verdana" w:eastAsia="SimSun;宋体" w:cs="Verdana"/>
      <w:color w:val="000000"/>
      <w:kern w:val="2"/>
      <w:sz w:val="24"/>
      <w:szCs w:val="24"/>
      <w:lang w:val="it-IT" w:eastAsia="zh-CN" w:bidi="ar-SA"/>
    </w:rPr>
  </w:style>
  <w:style w:type="paragraph" w:styleId="CM12">
    <w:name w:val="CM12"/>
    <w:basedOn w:val="Default"/>
    <w:qFormat/>
    <w:pPr>
      <w:numPr>
        <w:ilvl w:val="0"/>
        <w:numId w:val="0"/>
      </w:numPr>
      <w:ind w:left="0" w:right="0" w:hanging="0"/>
    </w:pPr>
    <w:rPr>
      <w:rFonts w:ascii="Times New Roman" w:hAnsi="Times New Roman" w:cs="Times New Roman"/>
      <w:color w:val="00000A"/>
    </w:rPr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LibreOffice/7.1.5.2$Windows_X86_64 LibreOffice_project/85f04e9f809797b8199d13c421bd8a2b025d52b5</Application>
  <AppVersion>15.0000</AppVersion>
  <Pages>2</Pages>
  <Words>345</Words>
  <Characters>2489</Characters>
  <CharactersWithSpaces>2827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lastPrinted>2024-02-22T16:44:35Z</cp:lastPrinted>
  <dcterms:modified xsi:type="dcterms:W3CDTF">2024-02-26T12:23:57Z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